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603C0" w:rsidRPr="007603C0" w:rsidTr="007603C0">
        <w:trPr>
          <w:tblCellSpacing w:w="0" w:type="dxa"/>
        </w:trPr>
        <w:tc>
          <w:tcPr>
            <w:tcW w:w="2650" w:type="pct"/>
            <w:shd w:val="clear" w:color="auto" w:fill="FFFFFF"/>
            <w:vAlign w:val="center"/>
            <w:hideMark/>
          </w:tcPr>
          <w:p w:rsidR="007603C0" w:rsidRPr="007603C0" w:rsidRDefault="007603C0" w:rsidP="0076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ja-JP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03C0" w:rsidRPr="007603C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7603C0" w:rsidRPr="007603C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03C0" w:rsidRDefault="007603C0" w:rsidP="007603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32431"/>
                            <w:sz w:val="27"/>
                            <w:szCs w:val="27"/>
                            <w:lang w:val="en-US" w:eastAsia="ja-JP"/>
                          </w:rPr>
                        </w:pPr>
                        <w:r w:rsidRPr="007603C0">
                          <w:rPr>
                            <w:rFonts w:ascii="Arial" w:eastAsia="Times New Roman" w:hAnsi="Arial" w:cs="Arial"/>
                            <w:b/>
                            <w:bCs/>
                            <w:color w:val="A32431"/>
                            <w:sz w:val="27"/>
                            <w:szCs w:val="27"/>
                            <w:lang w:eastAsia="ja-JP"/>
                          </w:rPr>
                          <w:t xml:space="preserve">Conference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b/>
                            <w:bCs/>
                            <w:color w:val="A32431"/>
                            <w:sz w:val="27"/>
                            <w:szCs w:val="27"/>
                            <w:lang w:eastAsia="ja-JP"/>
                          </w:rPr>
                          <w:t>Nαvigator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b/>
                            <w:bCs/>
                            <w:color w:val="A32431"/>
                            <w:sz w:val="27"/>
                            <w:szCs w:val="27"/>
                            <w:lang w:eastAsia="ja-JP"/>
                          </w:rPr>
                          <w:t xml:space="preserve"> 2005</w:t>
                        </w:r>
                      </w:p>
                      <w:p w:rsidR="007603C0" w:rsidRDefault="007603C0" w:rsidP="007603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val="en-US" w:eastAsia="ja-JP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Wednesday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29th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June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2005</w:t>
                        </w:r>
                      </w:p>
                      <w:p w:rsidR="007603C0" w:rsidRPr="007603C0" w:rsidRDefault="007603C0" w:rsidP="007603C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</w:pP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ATHENS LEDRA MARRIOTT Hotel.</w:t>
                        </w:r>
                      </w:p>
                      <w:p w:rsidR="007603C0" w:rsidRPr="007603C0" w:rsidRDefault="007603C0" w:rsidP="007603C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</w:pP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5th "</w:t>
                        </w:r>
                        <w:r w:rsidRPr="007603C0">
                          <w:rPr>
                            <w:rFonts w:ascii="Arial" w:eastAsia="Times New Roman" w:hAnsi="Arial" w:cs="Arial"/>
                            <w:b/>
                            <w:bCs/>
                            <w:color w:val="234B8D"/>
                            <w:sz w:val="21"/>
                            <w:szCs w:val="21"/>
                            <w:lang w:eastAsia="ja-JP"/>
                          </w:rPr>
                          <w:t>MARITIME CONFERENCE NAVIGATOR 2005</w:t>
                        </w: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”,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expanding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“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impact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International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Security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Regulations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 </w:t>
                        </w:r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(ISPS CODE)</w:t>
                        </w: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 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Shipping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Industry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and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Self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Safety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and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Security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Regulation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is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being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reborn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”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under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auspices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Hellenic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Ministry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Mercantile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Marine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and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in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co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-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operation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with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Professor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Alexandros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Goulielmos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University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Piraeus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was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completed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with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great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success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Wednesday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, 29th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June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, 2005 in ATHENS LEDRA MARRIOTT Hotel.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7603C0" w:rsidRPr="007603C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3C0" w:rsidRPr="007603C0" w:rsidRDefault="007603C0" w:rsidP="007603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:rsidR="007603C0" w:rsidRPr="007603C0" w:rsidRDefault="007603C0" w:rsidP="007603C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</w:pP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In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</w:t>
                        </w:r>
                        <w:bookmarkStart w:id="0" w:name="_GoBack"/>
                        <w:bookmarkEnd w:id="0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newly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luxurious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ballroom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“MESOGEIOS”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ATHENS LEDRA MARRIOTT Hotel,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Conference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was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conducted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with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attendance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General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Secretary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Hellenic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Ministry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Mercantile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Marine,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. Ioannis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Tzoanos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members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Hellenic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Parliament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Miltiadis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Varvitsiotis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Aris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Spiliotopoulos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and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Theodoros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Kassimis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Ambassador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India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His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Excellency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Dr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.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Bhaskar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Balaskrishnan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Commercial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Officer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Brazilian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Embassy in Greece,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Mrs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Irene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Vournas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and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Commandant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Hellenic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Coast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Guard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Vice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Admiral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Theodoros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Glezakos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well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officers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in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charge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for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Sector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Safety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Hellenic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Coast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Guard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.</w:t>
                        </w:r>
                      </w:p>
                      <w:p w:rsidR="007603C0" w:rsidRPr="007603C0" w:rsidRDefault="007603C0" w:rsidP="007603C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</w:pP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honourable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speakers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extensively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addressed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issues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that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concerned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I.S.P.S.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Code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under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co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-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ordination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Professor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University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Piraeus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Alexandros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Goulielmos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.</w:t>
                        </w:r>
                      </w:p>
                      <w:p w:rsidR="007603C0" w:rsidRPr="007603C0" w:rsidRDefault="007603C0" w:rsidP="007603C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</w:pP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massive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attendance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Ship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Owners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and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Decision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-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Makers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most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important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Hellenic Shipping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Companies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well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highly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interesting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speeches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from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distinguished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personalities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such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. George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Gratsos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 </w:t>
                        </w:r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(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President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Hellenic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Chamber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Shipping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and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Member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Board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Directors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Hellenic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Shipowners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Association)</w:t>
                        </w: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. Ioannis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Pachoulis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 </w:t>
                        </w:r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(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President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Union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Greek Shipbrokers)</w:t>
                        </w: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Prof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.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Takis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Varelas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 </w:t>
                        </w:r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(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Professor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Technical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University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Crete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and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Project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Director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DANAOS SHIPPING)</w:t>
                        </w: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 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constituted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critical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factors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tremendous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success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this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year's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Conference.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In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addition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speeches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relevant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issues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were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addressed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by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. Panos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Kirnidis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, </w:t>
                        </w:r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(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Principal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Surveyor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Europe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and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Mediterranean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Region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INTERNATIONAL REGISTER OF SHIPPING)</w:t>
                        </w: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Ioannis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Gravanis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HELLENIC SHIPYARDS S.A.-SKARAMANGA YARD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and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George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Maniatakis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SBE COLLEGE. </w:t>
                        </w: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br/>
                        </w: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br/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Conference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has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been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conducted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with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participation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: 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b/>
                            <w:bCs/>
                            <w:color w:val="234B8D"/>
                            <w:sz w:val="21"/>
                            <w:szCs w:val="21"/>
                            <w:lang w:eastAsia="ja-JP"/>
                          </w:rPr>
                          <w:t>NAVIGATOR’s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b/>
                            <w:bCs/>
                            <w:color w:val="234B8D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b/>
                            <w:bCs/>
                            <w:color w:val="234B8D"/>
                            <w:sz w:val="21"/>
                            <w:szCs w:val="21"/>
                            <w:lang w:eastAsia="ja-JP"/>
                          </w:rPr>
                          <w:t>Members</w:t>
                        </w:r>
                        <w:proofErr w:type="spellEnd"/>
                      </w:p>
                      <w:p w:rsidR="007603C0" w:rsidRPr="007603C0" w:rsidRDefault="007603C0" w:rsidP="007603C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</w:pP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1. AARUS MARITIMA S.A. </w:t>
                        </w:r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(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Agents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in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Spain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Gibraltar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&amp;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Algeria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closely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cooperating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with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SEPSA</w:t>
                        </w: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).</w:t>
                        </w:r>
                      </w:p>
                      <w:p w:rsidR="007603C0" w:rsidRPr="007603C0" w:rsidRDefault="007603C0" w:rsidP="007603C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</w:pP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2. ATLANTIC SHIPPING PVT L.T.D </w:t>
                        </w:r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(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Agents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in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India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operating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their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own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offices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in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all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Indian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Ports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)</w:t>
                        </w: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.</w:t>
                        </w:r>
                      </w:p>
                      <w:p w:rsidR="007603C0" w:rsidRPr="007603C0" w:rsidRDefault="007603C0" w:rsidP="007603C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</w:pP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3. WILLIAMS SERVICOS MARITIMOS LTDA </w:t>
                        </w:r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(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Agents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&amp;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Main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Sugar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Traders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for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all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Brazilian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Ports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)</w:t>
                        </w: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.</w:t>
                        </w:r>
                      </w:p>
                      <w:p w:rsidR="007603C0" w:rsidRPr="007603C0" w:rsidRDefault="007603C0" w:rsidP="007603C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</w:pP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4. KING AND SONS </w:t>
                        </w:r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(PTY)</w:t>
                        </w: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 LTD </w:t>
                        </w:r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(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Agents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in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South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Africa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,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Members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Grindrod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Ltd.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managing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about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100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vessels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)</w:t>
                        </w: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.</w:t>
                        </w:r>
                      </w:p>
                      <w:p w:rsidR="007603C0" w:rsidRPr="007603C0" w:rsidRDefault="007603C0" w:rsidP="007603C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</w:pPr>
                        <w:r w:rsidRPr="007603C0">
                          <w:rPr>
                            <w:rFonts w:ascii="Arial" w:eastAsia="Times New Roman" w:hAnsi="Arial" w:cs="Arial"/>
                            <w:color w:val="234B8D"/>
                            <w:sz w:val="21"/>
                            <w:szCs w:val="21"/>
                            <w:lang w:eastAsia="ja-JP"/>
                          </w:rPr>
                          <w:t>5. THOME SHIP MANAGEMENT PTE LTD </w:t>
                        </w:r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(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Agents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in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Singapore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.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The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Group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manages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a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fleet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of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about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 xml:space="preserve"> 90 </w:t>
                        </w:r>
                        <w:proofErr w:type="spellStart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vessels</w:t>
                        </w:r>
                        <w:proofErr w:type="spellEnd"/>
                        <w:r w:rsidRPr="007603C0">
                          <w:rPr>
                            <w:rFonts w:ascii="Arial" w:eastAsia="Times New Roman" w:hAnsi="Arial" w:cs="Arial"/>
                            <w:i/>
                            <w:iCs/>
                            <w:color w:val="2F5594"/>
                            <w:sz w:val="21"/>
                            <w:szCs w:val="21"/>
                            <w:lang w:eastAsia="ja-JP"/>
                          </w:rPr>
                          <w:t>).</w:t>
                        </w:r>
                      </w:p>
                    </w:tc>
                  </w:tr>
                </w:tbl>
                <w:p w:rsidR="007603C0" w:rsidRPr="007603C0" w:rsidRDefault="007603C0" w:rsidP="00760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7603C0" w:rsidRPr="007603C0" w:rsidRDefault="007603C0" w:rsidP="0076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ja-JP"/>
              </w:rPr>
            </w:pPr>
          </w:p>
        </w:tc>
      </w:tr>
    </w:tbl>
    <w:p w:rsidR="00312CD7" w:rsidRPr="007603C0" w:rsidRDefault="00312CD7">
      <w:pPr>
        <w:rPr>
          <w:lang w:val="en-US"/>
        </w:rPr>
      </w:pPr>
    </w:p>
    <w:sectPr w:rsidR="00312CD7" w:rsidRPr="00760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CA"/>
    <w:rsid w:val="00312CD7"/>
    <w:rsid w:val="003634CA"/>
    <w:rsid w:val="007603C0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6113b7ca">
    <w:name w:val="cs6113b7ca"/>
    <w:basedOn w:val="Normal"/>
    <w:rsid w:val="00FC1E33"/>
    <w:pPr>
      <w:spacing w:after="24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cs2846e4a6">
    <w:name w:val="cs2846e4a6"/>
    <w:basedOn w:val="Normal"/>
    <w:rsid w:val="00FC1E33"/>
    <w:pPr>
      <w:spacing w:after="240" w:line="240" w:lineRule="auto"/>
      <w:jc w:val="center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csf085c854">
    <w:name w:val="csf085c854"/>
    <w:basedOn w:val="Normal"/>
    <w:rsid w:val="00FC1E3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cs4a4139eb">
    <w:name w:val="cs4a4139eb"/>
    <w:basedOn w:val="Normal"/>
    <w:rsid w:val="00FC1E33"/>
    <w:pPr>
      <w:spacing w:after="240" w:line="240" w:lineRule="auto"/>
      <w:jc w:val="center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cs5efed22f1">
    <w:name w:val="cs5efed22f1"/>
    <w:basedOn w:val="DefaultParagraphFont"/>
    <w:rsid w:val="00FC1E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csaa47c47c1">
    <w:name w:val="csaa47c47c1"/>
    <w:basedOn w:val="DefaultParagraphFont"/>
    <w:rsid w:val="00FC1E33"/>
    <w:rPr>
      <w:rFonts w:ascii="Bookman Old Style" w:hAnsi="Bookman Old Style" w:hint="default"/>
      <w:b w:val="0"/>
      <w:bCs w:val="0"/>
      <w:i/>
      <w:iCs/>
      <w:color w:val="000000"/>
    </w:rPr>
  </w:style>
  <w:style w:type="character" w:customStyle="1" w:styleId="cscf4a6f481">
    <w:name w:val="cscf4a6f481"/>
    <w:basedOn w:val="DefaultParagraphFont"/>
    <w:rsid w:val="00FC1E33"/>
    <w:rPr>
      <w:rFonts w:ascii="Bookman Old Style" w:hAnsi="Bookman Old Style" w:hint="default"/>
      <w:b/>
      <w:bCs/>
      <w:i/>
      <w:iCs/>
      <w:color w:val="000000"/>
    </w:rPr>
  </w:style>
  <w:style w:type="character" w:customStyle="1" w:styleId="cse51f7b7f1">
    <w:name w:val="cse51f7b7f1"/>
    <w:basedOn w:val="DefaultParagraphFont"/>
    <w:rsid w:val="00FC1E33"/>
    <w:rPr>
      <w:rFonts w:ascii="Bookman Old Style" w:hAnsi="Bookman Old Style" w:hint="default"/>
      <w:b/>
      <w:bCs/>
      <w:i/>
      <w:iCs/>
      <w:color w:val="000000"/>
    </w:rPr>
  </w:style>
  <w:style w:type="character" w:customStyle="1" w:styleId="csce0f7e881">
    <w:name w:val="csce0f7e881"/>
    <w:basedOn w:val="DefaultParagraphFont"/>
    <w:rsid w:val="00FC1E33"/>
    <w:rPr>
      <w:rFonts w:ascii="Book Antiqua" w:hAnsi="Book Antiqua" w:hint="default"/>
      <w:b w:val="0"/>
      <w:bCs w:val="0"/>
      <w:i/>
      <w:iCs/>
      <w:color w:val="000000"/>
    </w:rPr>
  </w:style>
  <w:style w:type="character" w:customStyle="1" w:styleId="cs41ba0ebf1">
    <w:name w:val="cs41ba0ebf1"/>
    <w:basedOn w:val="DefaultParagraphFont"/>
    <w:rsid w:val="00FC1E33"/>
    <w:rPr>
      <w:rFonts w:ascii="Book Antiqua" w:hAnsi="Book Antiqua" w:hint="default"/>
      <w:b/>
      <w:bCs/>
      <w:i/>
      <w:iCs/>
      <w:color w:val="000000"/>
    </w:rPr>
  </w:style>
  <w:style w:type="character" w:customStyle="1" w:styleId="cs533b8b091">
    <w:name w:val="cs533b8b091"/>
    <w:basedOn w:val="DefaultParagraphFont"/>
    <w:rsid w:val="00FC1E33"/>
    <w:rPr>
      <w:rFonts w:ascii="Book Antiqua" w:hAnsi="Book Antiqua" w:hint="default"/>
      <w:b w:val="0"/>
      <w:bCs w:val="0"/>
      <w:i/>
      <w:iCs/>
      <w:color w:val="000000"/>
    </w:rPr>
  </w:style>
  <w:style w:type="character" w:customStyle="1" w:styleId="cs498315501">
    <w:name w:val="cs498315501"/>
    <w:basedOn w:val="DefaultParagraphFont"/>
    <w:rsid w:val="00FC1E33"/>
    <w:rPr>
      <w:rFonts w:ascii="Book Antiqua" w:hAnsi="Book Antiqua" w:hint="default"/>
      <w:b w:val="0"/>
      <w:bCs w:val="0"/>
      <w:i/>
      <w:iCs/>
      <w:color w:val="000000"/>
      <w:u w:val="single"/>
    </w:rPr>
  </w:style>
  <w:style w:type="character" w:customStyle="1" w:styleId="cscff520031">
    <w:name w:val="cscff520031"/>
    <w:basedOn w:val="DefaultParagraphFont"/>
    <w:rsid w:val="00FC1E33"/>
    <w:rPr>
      <w:rFonts w:ascii="Book Antiqua" w:hAnsi="Book Antiqua" w:hint="default"/>
      <w:b w:val="0"/>
      <w:bCs w:val="0"/>
      <w:i/>
      <w:iCs/>
      <w:color w:val="800080"/>
      <w:u w:val="single"/>
    </w:rPr>
  </w:style>
  <w:style w:type="paragraph" w:customStyle="1" w:styleId="header1">
    <w:name w:val="header1"/>
    <w:basedOn w:val="Normal"/>
    <w:rsid w:val="007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laintxt">
    <w:name w:val="plain_txt"/>
    <w:basedOn w:val="Normal"/>
    <w:rsid w:val="007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headertxt">
    <w:name w:val="header_txt"/>
    <w:basedOn w:val="DefaultParagraphFont"/>
    <w:rsid w:val="007603C0"/>
  </w:style>
  <w:style w:type="character" w:customStyle="1" w:styleId="apple-converted-space">
    <w:name w:val="apple-converted-space"/>
    <w:basedOn w:val="DefaultParagraphFont"/>
    <w:rsid w:val="007603C0"/>
  </w:style>
  <w:style w:type="character" w:customStyle="1" w:styleId="plainitalics">
    <w:name w:val="plain_italics"/>
    <w:basedOn w:val="DefaultParagraphFont"/>
    <w:rsid w:val="007603C0"/>
  </w:style>
  <w:style w:type="paragraph" w:styleId="BalloonText">
    <w:name w:val="Balloon Text"/>
    <w:basedOn w:val="Normal"/>
    <w:link w:val="BalloonTextChar"/>
    <w:uiPriority w:val="99"/>
    <w:semiHidden/>
    <w:unhideWhenUsed/>
    <w:rsid w:val="0076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6113b7ca">
    <w:name w:val="cs6113b7ca"/>
    <w:basedOn w:val="Normal"/>
    <w:rsid w:val="00FC1E33"/>
    <w:pPr>
      <w:spacing w:after="24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cs2846e4a6">
    <w:name w:val="cs2846e4a6"/>
    <w:basedOn w:val="Normal"/>
    <w:rsid w:val="00FC1E33"/>
    <w:pPr>
      <w:spacing w:after="240" w:line="240" w:lineRule="auto"/>
      <w:jc w:val="center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csf085c854">
    <w:name w:val="csf085c854"/>
    <w:basedOn w:val="Normal"/>
    <w:rsid w:val="00FC1E3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cs4a4139eb">
    <w:name w:val="cs4a4139eb"/>
    <w:basedOn w:val="Normal"/>
    <w:rsid w:val="00FC1E33"/>
    <w:pPr>
      <w:spacing w:after="240" w:line="240" w:lineRule="auto"/>
      <w:jc w:val="center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cs5efed22f1">
    <w:name w:val="cs5efed22f1"/>
    <w:basedOn w:val="DefaultParagraphFont"/>
    <w:rsid w:val="00FC1E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csaa47c47c1">
    <w:name w:val="csaa47c47c1"/>
    <w:basedOn w:val="DefaultParagraphFont"/>
    <w:rsid w:val="00FC1E33"/>
    <w:rPr>
      <w:rFonts w:ascii="Bookman Old Style" w:hAnsi="Bookman Old Style" w:hint="default"/>
      <w:b w:val="0"/>
      <w:bCs w:val="0"/>
      <w:i/>
      <w:iCs/>
      <w:color w:val="000000"/>
    </w:rPr>
  </w:style>
  <w:style w:type="character" w:customStyle="1" w:styleId="cscf4a6f481">
    <w:name w:val="cscf4a6f481"/>
    <w:basedOn w:val="DefaultParagraphFont"/>
    <w:rsid w:val="00FC1E33"/>
    <w:rPr>
      <w:rFonts w:ascii="Bookman Old Style" w:hAnsi="Bookman Old Style" w:hint="default"/>
      <w:b/>
      <w:bCs/>
      <w:i/>
      <w:iCs/>
      <w:color w:val="000000"/>
    </w:rPr>
  </w:style>
  <w:style w:type="character" w:customStyle="1" w:styleId="cse51f7b7f1">
    <w:name w:val="cse51f7b7f1"/>
    <w:basedOn w:val="DefaultParagraphFont"/>
    <w:rsid w:val="00FC1E33"/>
    <w:rPr>
      <w:rFonts w:ascii="Bookman Old Style" w:hAnsi="Bookman Old Style" w:hint="default"/>
      <w:b/>
      <w:bCs/>
      <w:i/>
      <w:iCs/>
      <w:color w:val="000000"/>
    </w:rPr>
  </w:style>
  <w:style w:type="character" w:customStyle="1" w:styleId="csce0f7e881">
    <w:name w:val="csce0f7e881"/>
    <w:basedOn w:val="DefaultParagraphFont"/>
    <w:rsid w:val="00FC1E33"/>
    <w:rPr>
      <w:rFonts w:ascii="Book Antiqua" w:hAnsi="Book Antiqua" w:hint="default"/>
      <w:b w:val="0"/>
      <w:bCs w:val="0"/>
      <w:i/>
      <w:iCs/>
      <w:color w:val="000000"/>
    </w:rPr>
  </w:style>
  <w:style w:type="character" w:customStyle="1" w:styleId="cs41ba0ebf1">
    <w:name w:val="cs41ba0ebf1"/>
    <w:basedOn w:val="DefaultParagraphFont"/>
    <w:rsid w:val="00FC1E33"/>
    <w:rPr>
      <w:rFonts w:ascii="Book Antiqua" w:hAnsi="Book Antiqua" w:hint="default"/>
      <w:b/>
      <w:bCs/>
      <w:i/>
      <w:iCs/>
      <w:color w:val="000000"/>
    </w:rPr>
  </w:style>
  <w:style w:type="character" w:customStyle="1" w:styleId="cs533b8b091">
    <w:name w:val="cs533b8b091"/>
    <w:basedOn w:val="DefaultParagraphFont"/>
    <w:rsid w:val="00FC1E33"/>
    <w:rPr>
      <w:rFonts w:ascii="Book Antiqua" w:hAnsi="Book Antiqua" w:hint="default"/>
      <w:b w:val="0"/>
      <w:bCs w:val="0"/>
      <w:i/>
      <w:iCs/>
      <w:color w:val="000000"/>
    </w:rPr>
  </w:style>
  <w:style w:type="character" w:customStyle="1" w:styleId="cs498315501">
    <w:name w:val="cs498315501"/>
    <w:basedOn w:val="DefaultParagraphFont"/>
    <w:rsid w:val="00FC1E33"/>
    <w:rPr>
      <w:rFonts w:ascii="Book Antiqua" w:hAnsi="Book Antiqua" w:hint="default"/>
      <w:b w:val="0"/>
      <w:bCs w:val="0"/>
      <w:i/>
      <w:iCs/>
      <w:color w:val="000000"/>
      <w:u w:val="single"/>
    </w:rPr>
  </w:style>
  <w:style w:type="character" w:customStyle="1" w:styleId="cscff520031">
    <w:name w:val="cscff520031"/>
    <w:basedOn w:val="DefaultParagraphFont"/>
    <w:rsid w:val="00FC1E33"/>
    <w:rPr>
      <w:rFonts w:ascii="Book Antiqua" w:hAnsi="Book Antiqua" w:hint="default"/>
      <w:b w:val="0"/>
      <w:bCs w:val="0"/>
      <w:i/>
      <w:iCs/>
      <w:color w:val="800080"/>
      <w:u w:val="single"/>
    </w:rPr>
  </w:style>
  <w:style w:type="paragraph" w:customStyle="1" w:styleId="header1">
    <w:name w:val="header1"/>
    <w:basedOn w:val="Normal"/>
    <w:rsid w:val="007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laintxt">
    <w:name w:val="plain_txt"/>
    <w:basedOn w:val="Normal"/>
    <w:rsid w:val="007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headertxt">
    <w:name w:val="header_txt"/>
    <w:basedOn w:val="DefaultParagraphFont"/>
    <w:rsid w:val="007603C0"/>
  </w:style>
  <w:style w:type="character" w:customStyle="1" w:styleId="apple-converted-space">
    <w:name w:val="apple-converted-space"/>
    <w:basedOn w:val="DefaultParagraphFont"/>
    <w:rsid w:val="007603C0"/>
  </w:style>
  <w:style w:type="character" w:customStyle="1" w:styleId="plainitalics">
    <w:name w:val="plain_italics"/>
    <w:basedOn w:val="DefaultParagraphFont"/>
    <w:rsid w:val="007603C0"/>
  </w:style>
  <w:style w:type="paragraph" w:styleId="BalloonText">
    <w:name w:val="Balloon Text"/>
    <w:basedOn w:val="Normal"/>
    <w:link w:val="BalloonTextChar"/>
    <w:uiPriority w:val="99"/>
    <w:semiHidden/>
    <w:unhideWhenUsed/>
    <w:rsid w:val="0076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2369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Evanthia</dc:creator>
  <cp:keywords/>
  <dc:description/>
  <cp:lastModifiedBy>Evanthia</cp:lastModifiedBy>
  <cp:revision>2</cp:revision>
  <dcterms:created xsi:type="dcterms:W3CDTF">2017-07-07T09:55:00Z</dcterms:created>
  <dcterms:modified xsi:type="dcterms:W3CDTF">2017-07-07T09:57:00Z</dcterms:modified>
</cp:coreProperties>
</file>